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67903" w14:textId="77777777" w:rsidR="0098483F" w:rsidRPr="0098483F" w:rsidRDefault="0098483F" w:rsidP="0098483F">
      <w:pPr>
        <w:rPr>
          <w:b/>
          <w:bCs/>
        </w:rPr>
      </w:pPr>
      <w:r w:rsidRPr="0098483F">
        <w:rPr>
          <w:b/>
          <w:bCs/>
        </w:rPr>
        <w:t>VLAAMSE OVERHEID</w:t>
      </w:r>
    </w:p>
    <w:p w14:paraId="083D2C0E" w14:textId="77777777" w:rsidR="0098483F" w:rsidRPr="0098483F" w:rsidRDefault="0098483F" w:rsidP="0098483F">
      <w:pPr>
        <w:rPr>
          <w:b/>
          <w:bCs/>
        </w:rPr>
      </w:pPr>
      <w:r w:rsidRPr="0098483F">
        <w:rPr>
          <w:b/>
          <w:bCs/>
        </w:rPr>
        <w:t>AGENTSCHAP WEGEN EN VERKEER</w:t>
      </w:r>
    </w:p>
    <w:p w14:paraId="2DCFBEE6" w14:textId="77777777" w:rsidR="0098483F" w:rsidRPr="0098483F" w:rsidRDefault="0098483F" w:rsidP="0098483F">
      <w:pPr>
        <w:rPr>
          <w:b/>
          <w:bCs/>
        </w:rPr>
      </w:pPr>
      <w:r w:rsidRPr="0098483F">
        <w:rPr>
          <w:b/>
          <w:bCs/>
        </w:rPr>
        <w:t>BEKENDMAKING OPENBAAR ONDERZOEK ONTEIGENING</w:t>
      </w:r>
    </w:p>
    <w:p w14:paraId="15DB3EAC" w14:textId="77777777" w:rsidR="0098483F" w:rsidRPr="0098483F" w:rsidRDefault="0098483F" w:rsidP="0098483F">
      <w:pPr>
        <w:rPr>
          <w:b/>
          <w:bCs/>
        </w:rPr>
      </w:pPr>
    </w:p>
    <w:p w14:paraId="604414A3" w14:textId="0DADB5FF" w:rsidR="0098483F" w:rsidRPr="0098483F" w:rsidRDefault="0098483F" w:rsidP="0098483F">
      <w:pPr>
        <w:rPr>
          <w:b/>
          <w:bCs/>
        </w:rPr>
      </w:pPr>
      <w:r w:rsidRPr="0098483F">
        <w:rPr>
          <w:b/>
          <w:bCs/>
        </w:rPr>
        <w:t xml:space="preserve">Op </w:t>
      </w:r>
      <w:r w:rsidR="00FE52DB">
        <w:rPr>
          <w:b/>
          <w:bCs/>
        </w:rPr>
        <w:t>19</w:t>
      </w:r>
      <w:r w:rsidRPr="0098483F">
        <w:rPr>
          <w:b/>
          <w:bCs/>
        </w:rPr>
        <w:t xml:space="preserve"> </w:t>
      </w:r>
      <w:r w:rsidR="00FE52DB">
        <w:rPr>
          <w:b/>
          <w:bCs/>
        </w:rPr>
        <w:t>augustus</w:t>
      </w:r>
      <w:r w:rsidRPr="0098483F">
        <w:rPr>
          <w:b/>
          <w:bCs/>
        </w:rPr>
        <w:t xml:space="preserve"> 2020 werd, overeenkomstig artikel 10 van het Vlaams Onteigeningsbesluit, een voorlopig onteigeningsbesluit met bijhorende onteigeningsplannen en projectnota</w:t>
      </w:r>
      <w:r>
        <w:rPr>
          <w:b/>
          <w:bCs/>
        </w:rPr>
        <w:t xml:space="preserve"> </w:t>
      </w:r>
      <w:r w:rsidRPr="0098483F">
        <w:rPr>
          <w:b/>
          <w:bCs/>
        </w:rPr>
        <w:t xml:space="preserve">genomen door de Vlaamse minister bevoegd voor Mobiliteit en Openbare Werken, voor de realisatie van de innemingen voor de herinrichting van de gewestweg N461 Antoon </w:t>
      </w:r>
      <w:proofErr w:type="spellStart"/>
      <w:r w:rsidRPr="0098483F">
        <w:rPr>
          <w:b/>
          <w:bCs/>
        </w:rPr>
        <w:t>Catriestraat</w:t>
      </w:r>
      <w:proofErr w:type="spellEnd"/>
      <w:r w:rsidRPr="0098483F">
        <w:rPr>
          <w:b/>
          <w:bCs/>
        </w:rPr>
        <w:t xml:space="preserve"> en Boskeetstraat</w:t>
      </w:r>
      <w:r>
        <w:rPr>
          <w:b/>
          <w:bCs/>
        </w:rPr>
        <w:t xml:space="preserve"> in </w:t>
      </w:r>
      <w:r w:rsidRPr="0098483F">
        <w:rPr>
          <w:b/>
          <w:bCs/>
        </w:rPr>
        <w:t>Gent</w:t>
      </w:r>
      <w:r>
        <w:rPr>
          <w:b/>
          <w:bCs/>
        </w:rPr>
        <w:t>.</w:t>
      </w:r>
    </w:p>
    <w:p w14:paraId="2ED89E50" w14:textId="35C45EE2" w:rsidR="0098483F" w:rsidRPr="0098483F" w:rsidRDefault="0098483F" w:rsidP="0098483F">
      <w:pPr>
        <w:rPr>
          <w:b/>
          <w:bCs/>
        </w:rPr>
      </w:pPr>
      <w:r w:rsidRPr="0098483F">
        <w:rPr>
          <w:b/>
          <w:bCs/>
        </w:rPr>
        <w:t>Overeenkomstig artikel 17 van het Vlaams Onteigeningsdecreet van 24 februari 2017 wordt dit onteigeningsbesluit aan een openbaar onderzoek onderworpen dat loopt van 13 mei 2024 tot en met 12 juni 2024.</w:t>
      </w:r>
    </w:p>
    <w:p w14:paraId="473E3F86" w14:textId="0B9CF525" w:rsidR="0098483F" w:rsidRPr="0098483F" w:rsidRDefault="0098483F" w:rsidP="0098483F">
      <w:pPr>
        <w:rPr>
          <w:b/>
          <w:bCs/>
        </w:rPr>
      </w:pPr>
      <w:r w:rsidRPr="0098483F">
        <w:rPr>
          <w:b/>
          <w:bCs/>
        </w:rPr>
        <w:t xml:space="preserve">Tijdens het openbaar onderzoek kunnen het voorlopig onteigeningsbesluit en </w:t>
      </w:r>
      <w:r w:rsidR="00271877">
        <w:rPr>
          <w:b/>
          <w:bCs/>
        </w:rPr>
        <w:t xml:space="preserve">de </w:t>
      </w:r>
      <w:r w:rsidRPr="0098483F">
        <w:rPr>
          <w:b/>
          <w:bCs/>
        </w:rPr>
        <w:t xml:space="preserve">bijhorende documenten worden ingekeken op de Balie Bouwen, </w:t>
      </w:r>
      <w:proofErr w:type="spellStart"/>
      <w:r w:rsidRPr="0098483F">
        <w:rPr>
          <w:b/>
          <w:bCs/>
        </w:rPr>
        <w:t>Woodrow</w:t>
      </w:r>
      <w:proofErr w:type="spellEnd"/>
      <w:r w:rsidRPr="0098483F">
        <w:rPr>
          <w:b/>
          <w:bCs/>
        </w:rPr>
        <w:t xml:space="preserve"> Wilsonplein 1, 9000 Gent, na afspraak via www.stad.gent/baliebouwen of 09 266 79 50.</w:t>
      </w:r>
    </w:p>
    <w:p w14:paraId="3A17D710" w14:textId="56996F89" w:rsidR="0098483F" w:rsidRPr="0098483F" w:rsidRDefault="0098483F" w:rsidP="0098483F">
      <w:pPr>
        <w:rPr>
          <w:b/>
          <w:bCs/>
        </w:rPr>
      </w:pPr>
      <w:r w:rsidRPr="0098483F">
        <w:rPr>
          <w:b/>
          <w:bCs/>
        </w:rPr>
        <w:t xml:space="preserve">U kan de documenten ook digitaal raadplegen </w:t>
      </w:r>
      <w:r w:rsidR="00271877">
        <w:rPr>
          <w:b/>
          <w:bCs/>
        </w:rPr>
        <w:t>op</w:t>
      </w:r>
      <w:r w:rsidRPr="0098483F">
        <w:rPr>
          <w:b/>
          <w:bCs/>
        </w:rPr>
        <w:t xml:space="preserve"> www.wegenenverkeer.be/nieuws/aankondiging-openbaar-onderzoek-onteigeningen-n461-antoon-catriestraat-boskeetstraat-gent, </w:t>
      </w:r>
      <w:r w:rsidR="00271877">
        <w:rPr>
          <w:b/>
          <w:bCs/>
        </w:rPr>
        <w:t>op</w:t>
      </w:r>
      <w:r w:rsidRPr="0098483F">
        <w:rPr>
          <w:b/>
          <w:bCs/>
        </w:rPr>
        <w:t xml:space="preserve"> </w:t>
      </w:r>
      <w:r>
        <w:rPr>
          <w:b/>
          <w:bCs/>
        </w:rPr>
        <w:t>www.</w:t>
      </w:r>
      <w:r w:rsidRPr="0098483F">
        <w:rPr>
          <w:b/>
          <w:bCs/>
        </w:rPr>
        <w:t>stad.gent/nl/mobiliteit-openbare-werken/wegenwerken-gent/lopende-openbare-onderzoeken-bekendmakingen en op www.vlaanderen.be/onteigening-door-de-overheid/onteigeningen</w:t>
      </w:r>
      <w:r w:rsidR="00271877">
        <w:rPr>
          <w:b/>
          <w:bCs/>
        </w:rPr>
        <w:t>.</w:t>
      </w:r>
    </w:p>
    <w:p w14:paraId="3FA2636B" w14:textId="411B4118" w:rsidR="0098483F" w:rsidRPr="0098483F" w:rsidRDefault="0098483F" w:rsidP="0098483F">
      <w:pPr>
        <w:rPr>
          <w:b/>
          <w:bCs/>
        </w:rPr>
      </w:pPr>
      <w:r w:rsidRPr="0098483F">
        <w:rPr>
          <w:b/>
          <w:bCs/>
        </w:rPr>
        <w:t>U kan schriftelijke standpunten, opmerkingen en bezwaren tot uiterlijk 12 juni 2024 indienen via een aangetekend schrijven aan het Agentschap Wegen en Verkeer, Wegen en Verkeer Oost-Vlaanderen, Koning Albert II laan 15 bus 420, 1210 Brussel, of aan de stad Gent,</w:t>
      </w:r>
      <w:r>
        <w:rPr>
          <w:b/>
          <w:bCs/>
        </w:rPr>
        <w:t xml:space="preserve"> </w:t>
      </w:r>
      <w:r w:rsidRPr="0098483F">
        <w:rPr>
          <w:b/>
          <w:bCs/>
        </w:rPr>
        <w:t xml:space="preserve">Botermarkt 1, 9000 Gent of via mail aan </w:t>
      </w:r>
      <w:proofErr w:type="spellStart"/>
      <w:r w:rsidRPr="0098483F">
        <w:rPr>
          <w:b/>
          <w:bCs/>
        </w:rPr>
        <w:t>bouwen@stad.gent</w:t>
      </w:r>
      <w:proofErr w:type="spellEnd"/>
      <w:r w:rsidRPr="0098483F">
        <w:rPr>
          <w:b/>
          <w:bCs/>
        </w:rPr>
        <w:t xml:space="preserve"> met "bezwaar onteigeningsplan </w:t>
      </w:r>
      <w:proofErr w:type="spellStart"/>
      <w:r w:rsidRPr="0098483F">
        <w:rPr>
          <w:b/>
          <w:bCs/>
        </w:rPr>
        <w:t>heraanleg</w:t>
      </w:r>
      <w:proofErr w:type="spellEnd"/>
      <w:r w:rsidRPr="0098483F">
        <w:rPr>
          <w:b/>
          <w:bCs/>
        </w:rPr>
        <w:t xml:space="preserve"> Boskeetstraat" in het onderwerpveld. Bezwaarschriften kunnen ook afgegeven worden na afspraak bij de Balie Bouwen.</w:t>
      </w:r>
    </w:p>
    <w:p w14:paraId="53CCDB35" w14:textId="4D9D1FE4" w:rsidR="0098483F" w:rsidRPr="0098483F" w:rsidRDefault="0098483F" w:rsidP="0098483F">
      <w:pPr>
        <w:rPr>
          <w:b/>
          <w:bCs/>
        </w:rPr>
      </w:pPr>
      <w:r w:rsidRPr="0098483F">
        <w:rPr>
          <w:b/>
          <w:bCs/>
        </w:rPr>
        <w:t>U kan ook een bezwaarschrift indienen op de link www.vlaanderen.be/onteigening-door-de-overheid/onteigeningen. </w:t>
      </w:r>
    </w:p>
    <w:p w14:paraId="773853A3" w14:textId="77777777" w:rsidR="00EF6D7D" w:rsidRDefault="00EF6D7D"/>
    <w:sectPr w:rsidR="00EF6D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83F"/>
    <w:rsid w:val="000608B2"/>
    <w:rsid w:val="00271877"/>
    <w:rsid w:val="006771B1"/>
    <w:rsid w:val="0088113A"/>
    <w:rsid w:val="0098483F"/>
    <w:rsid w:val="00EF6D7D"/>
    <w:rsid w:val="00FE52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BBE2"/>
  <w15:chartTrackingRefBased/>
  <w15:docId w15:val="{1E773D33-118B-4CA4-97EE-527F853C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9848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98483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756434">
      <w:bodyDiv w:val="1"/>
      <w:marLeft w:val="0"/>
      <w:marRight w:val="0"/>
      <w:marTop w:val="0"/>
      <w:marBottom w:val="0"/>
      <w:divBdr>
        <w:top w:val="none" w:sz="0" w:space="0" w:color="auto"/>
        <w:left w:val="none" w:sz="0" w:space="0" w:color="auto"/>
        <w:bottom w:val="none" w:sz="0" w:space="0" w:color="auto"/>
        <w:right w:val="none" w:sz="0" w:space="0" w:color="auto"/>
      </w:divBdr>
    </w:div>
    <w:div w:id="1550730219">
      <w:bodyDiv w:val="1"/>
      <w:marLeft w:val="0"/>
      <w:marRight w:val="0"/>
      <w:marTop w:val="0"/>
      <w:marBottom w:val="0"/>
      <w:divBdr>
        <w:top w:val="none" w:sz="0" w:space="0" w:color="auto"/>
        <w:left w:val="none" w:sz="0" w:space="0" w:color="auto"/>
        <w:bottom w:val="none" w:sz="0" w:space="0" w:color="auto"/>
        <w:right w:val="none" w:sz="0" w:space="0" w:color="auto"/>
      </w:divBdr>
    </w:div>
    <w:div w:id="181549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1548</Characters>
  <Application>Microsoft Office Word</Application>
  <DocSecurity>0</DocSecurity>
  <Lines>12</Lines>
  <Paragraphs>3</Paragraphs>
  <ScaleCrop>false</ScaleCrop>
  <Company>Vlaamse overheid</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Bruyne Patricia WOV</dc:creator>
  <cp:keywords/>
  <dc:description/>
  <cp:lastModifiedBy>De Bruyne Patricia WOV</cp:lastModifiedBy>
  <cp:revision>2</cp:revision>
  <dcterms:created xsi:type="dcterms:W3CDTF">2024-04-16T11:14:00Z</dcterms:created>
  <dcterms:modified xsi:type="dcterms:W3CDTF">2024-04-16T11:14:00Z</dcterms:modified>
</cp:coreProperties>
</file>